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5E098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1B79FE" w:rsidRPr="008926A5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1B79FE" w:rsidRPr="008926A5">
        <w:rPr>
          <w:rFonts w:ascii="Bookman Old Style" w:hAnsi="Bookman Old Style" w:cs="Arial"/>
          <w:b/>
          <w:bCs/>
          <w:noProof/>
        </w:rPr>
        <w:t>VISUAL COMM.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1B79FE" w:rsidRPr="008926A5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1B79FE" w:rsidRPr="008926A5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1B79FE" w:rsidRPr="008926A5">
        <w:rPr>
          <w:rFonts w:ascii="Bookman Old Style" w:hAnsi="Bookman Old Style" w:cs="Arial"/>
          <w:noProof/>
        </w:rPr>
        <w:t>VC 5516</w:t>
      </w:r>
      <w:r>
        <w:rPr>
          <w:rFonts w:ascii="Bookman Old Style" w:hAnsi="Bookman Old Style" w:cs="Arial"/>
          <w:noProof/>
        </w:rPr>
        <w:fldChar w:fldCharType="end"/>
      </w:r>
      <w:r w:rsidR="001B79FE">
        <w:rPr>
          <w:rFonts w:ascii="Bookman Old Style" w:hAnsi="Bookman Old Style" w:cs="Arial"/>
          <w:noProof/>
        </w:rPr>
        <w:t>/VC 5512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1B79FE" w:rsidRPr="008926A5">
        <w:rPr>
          <w:rFonts w:ascii="Bookman Old Style" w:hAnsi="Bookman Old Style" w:cs="Arial"/>
          <w:noProof/>
        </w:rPr>
        <w:t>COMMUNICATION THEORIES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1B79FE" w:rsidRPr="008926A5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1B79FE" w:rsidRPr="008926A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B79FE" w:rsidRPr="001B79FE" w:rsidRDefault="001B79FE" w:rsidP="001B79FE">
      <w:pPr>
        <w:spacing w:before="600" w:after="240"/>
        <w:jc w:val="center"/>
        <w:rPr>
          <w:b/>
          <w:u w:val="single"/>
        </w:rPr>
      </w:pPr>
      <w:r w:rsidRPr="001B79FE">
        <w:rPr>
          <w:b/>
          <w:u w:val="single"/>
        </w:rPr>
        <w:t>PART – A</w:t>
      </w:r>
    </w:p>
    <w:p w:rsidR="001B79FE" w:rsidRPr="001B79FE" w:rsidRDefault="001B79FE" w:rsidP="001B79FE">
      <w:pPr>
        <w:spacing w:before="240" w:after="240"/>
        <w:rPr>
          <w:b/>
        </w:rPr>
      </w:pPr>
      <w:r w:rsidRPr="001B79FE">
        <w:rPr>
          <w:b/>
        </w:rPr>
        <w:t>Give brief answers to ALL the following questions in 50 words each:</w:t>
      </w:r>
      <w:r w:rsidRPr="001B79FE">
        <w:rPr>
          <w:b/>
        </w:rPr>
        <w:tab/>
      </w:r>
      <w:r w:rsidRPr="001B79FE">
        <w:rPr>
          <w:b/>
        </w:rPr>
        <w:tab/>
      </w:r>
      <w:r w:rsidRPr="001B79FE">
        <w:rPr>
          <w:b/>
        </w:rPr>
        <w:tab/>
        <w:t>10x2=20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t>1. Elites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t>2. Mass Society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t>3. Communication Science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t>4. Gender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t>5. Popular culture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t>6. SMCR model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t>7. Homogenisation of culture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t>8. Oligopoly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t>9. Concentration of media ownership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t>10. Media determinants</w:t>
      </w:r>
    </w:p>
    <w:p w:rsidR="001B79FE" w:rsidRPr="001B79FE" w:rsidRDefault="001B79FE" w:rsidP="001B79FE">
      <w:pPr>
        <w:spacing w:before="240" w:after="240"/>
        <w:jc w:val="center"/>
        <w:rPr>
          <w:b/>
          <w:u w:val="single"/>
        </w:rPr>
      </w:pPr>
      <w:r w:rsidRPr="001B79FE">
        <w:rPr>
          <w:b/>
          <w:u w:val="single"/>
        </w:rPr>
        <w:t>PART – B</w:t>
      </w:r>
    </w:p>
    <w:p w:rsidR="001B79FE" w:rsidRPr="001B79FE" w:rsidRDefault="001B79FE" w:rsidP="001B79FE">
      <w:pPr>
        <w:spacing w:before="240" w:after="240"/>
        <w:rPr>
          <w:b/>
        </w:rPr>
      </w:pPr>
      <w:r w:rsidRPr="001B79FE">
        <w:rPr>
          <w:b/>
        </w:rPr>
        <w:t>Answer any FIVE of the following questions in 200 words each:</w:t>
      </w:r>
      <w:r w:rsidRPr="001B79FE">
        <w:rPr>
          <w:b/>
        </w:rPr>
        <w:tab/>
      </w:r>
      <w:r w:rsidRPr="001B79FE">
        <w:rPr>
          <w:b/>
        </w:rPr>
        <w:tab/>
      </w:r>
      <w:r w:rsidRPr="001B79FE">
        <w:rPr>
          <w:b/>
        </w:rPr>
        <w:tab/>
      </w:r>
      <w:r w:rsidRPr="001B79FE">
        <w:rPr>
          <w:b/>
        </w:rPr>
        <w:tab/>
        <w:t xml:space="preserve"> 5x8=40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t xml:space="preserve">11. How do you relate ‘Mass’ with ‘Culture’? </w:t>
      </w:r>
      <w:r>
        <w:t xml:space="preserve"> Write on </w:t>
      </w:r>
      <w:r w:rsidRPr="00F93F47">
        <w:t>the expression Mass Culture.</w:t>
      </w:r>
    </w:p>
    <w:p w:rsidR="001B79FE" w:rsidRDefault="001B79FE" w:rsidP="001B79FE">
      <w:pPr>
        <w:pStyle w:val="NoSpacing"/>
        <w:spacing w:before="60" w:after="60"/>
        <w:rPr>
          <w:color w:val="000000"/>
        </w:rPr>
      </w:pPr>
      <w:r w:rsidRPr="00F93F47">
        <w:t>12</w:t>
      </w:r>
      <w:r w:rsidRPr="00F93F47">
        <w:rPr>
          <w:color w:val="000000"/>
        </w:rPr>
        <w:t>. Explain how the theory of Gate keeping works in media organizations wi</w:t>
      </w:r>
      <w:r>
        <w:rPr>
          <w:color w:val="000000"/>
        </w:rPr>
        <w:t>th special reference to dailies</w:t>
      </w:r>
    </w:p>
    <w:p w:rsidR="001B79FE" w:rsidRPr="00F93F47" w:rsidRDefault="001B79FE" w:rsidP="001B79FE">
      <w:pPr>
        <w:pStyle w:val="NoSpacing"/>
        <w:spacing w:before="60" w:after="60"/>
        <w:rPr>
          <w:color w:val="000000"/>
        </w:rPr>
      </w:pPr>
      <w:r w:rsidRPr="00F93F47">
        <w:rPr>
          <w:color w:val="000000"/>
        </w:rPr>
        <w:t>13. Critically evaluate the contents of television advertisements and how they cultivate and shape perception of children.</w:t>
      </w:r>
    </w:p>
    <w:p w:rsidR="001B79FE" w:rsidRPr="00F93F47" w:rsidRDefault="001B79FE" w:rsidP="001B79FE">
      <w:pPr>
        <w:pStyle w:val="NoSpacing"/>
        <w:spacing w:before="60" w:after="60"/>
        <w:rPr>
          <w:color w:val="000000"/>
        </w:rPr>
      </w:pPr>
      <w:r w:rsidRPr="006A2E3C">
        <w:rPr>
          <w:color w:val="000000"/>
        </w:rPr>
        <w:t>14</w:t>
      </w:r>
      <w:r w:rsidRPr="00F93F47">
        <w:rPr>
          <w:rFonts w:ascii="Verdana" w:hAnsi="Verdana"/>
          <w:color w:val="000000"/>
        </w:rPr>
        <w:t>.</w:t>
      </w:r>
      <w:r w:rsidRPr="00F93F47">
        <w:rPr>
          <w:color w:val="000000"/>
        </w:rPr>
        <w:t xml:space="preserve"> Discuss the impact of communication technologies on our society.</w:t>
      </w:r>
    </w:p>
    <w:p w:rsidR="001B79FE" w:rsidRPr="00F93F47" w:rsidRDefault="001B79FE" w:rsidP="001B79FE">
      <w:pPr>
        <w:pStyle w:val="NoSpacing"/>
        <w:spacing w:before="60" w:after="60"/>
        <w:rPr>
          <w:color w:val="000000"/>
        </w:rPr>
      </w:pPr>
      <w:r w:rsidRPr="00F93F47">
        <w:rPr>
          <w:color w:val="000000"/>
        </w:rPr>
        <w:t>15. Explain the relevance of agenda setting theory.</w:t>
      </w:r>
    </w:p>
    <w:p w:rsidR="001B79FE" w:rsidRPr="00F93F47" w:rsidRDefault="001B79FE" w:rsidP="001B79FE">
      <w:pPr>
        <w:pStyle w:val="NoSpacing"/>
        <w:spacing w:before="60" w:after="60"/>
        <w:rPr>
          <w:color w:val="000000"/>
        </w:rPr>
      </w:pPr>
      <w:r w:rsidRPr="00F93F47">
        <w:rPr>
          <w:color w:val="000000"/>
        </w:rPr>
        <w:t>16.’Media censorship is necessary to protect the public’. Do you totally agree with this statement?</w:t>
      </w:r>
      <w:r>
        <w:rPr>
          <w:color w:val="000000"/>
        </w:rPr>
        <w:t xml:space="preserve">  Why?</w:t>
      </w:r>
    </w:p>
    <w:p w:rsidR="001B79FE" w:rsidRPr="00F93F47" w:rsidRDefault="001B79FE" w:rsidP="001B79FE">
      <w:pPr>
        <w:pStyle w:val="NoSpacing"/>
        <w:spacing w:before="60" w:after="60"/>
      </w:pPr>
      <w:r w:rsidRPr="00F93F47">
        <w:rPr>
          <w:color w:val="000000"/>
        </w:rPr>
        <w:t>17. Write briefly about the pyramid of communication.</w:t>
      </w:r>
    </w:p>
    <w:p w:rsidR="001B79FE" w:rsidRPr="001B79FE" w:rsidRDefault="001B79FE" w:rsidP="001B79FE">
      <w:pPr>
        <w:spacing w:before="240" w:after="240"/>
        <w:jc w:val="center"/>
        <w:rPr>
          <w:b/>
          <w:u w:val="single"/>
        </w:rPr>
      </w:pPr>
      <w:r w:rsidRPr="001B79FE">
        <w:rPr>
          <w:b/>
          <w:u w:val="single"/>
        </w:rPr>
        <w:t>PART – C</w:t>
      </w:r>
    </w:p>
    <w:p w:rsidR="001B79FE" w:rsidRPr="001B79FE" w:rsidRDefault="001B79FE" w:rsidP="001B79FE">
      <w:pPr>
        <w:spacing w:before="240" w:after="240"/>
        <w:rPr>
          <w:b/>
        </w:rPr>
      </w:pPr>
      <w:r w:rsidRPr="001B79FE">
        <w:rPr>
          <w:b/>
        </w:rPr>
        <w:t>Answer any TWO of the following questions in 500 words each</w:t>
      </w:r>
      <w:r>
        <w:rPr>
          <w:b/>
        </w:rPr>
        <w:t>:</w:t>
      </w:r>
      <w:r>
        <w:rPr>
          <w:b/>
        </w:rPr>
        <w:tab/>
      </w:r>
      <w:r w:rsidRPr="001B79FE">
        <w:rPr>
          <w:b/>
        </w:rPr>
        <w:tab/>
      </w:r>
      <w:r w:rsidRPr="001B79FE">
        <w:rPr>
          <w:b/>
        </w:rPr>
        <w:tab/>
        <w:t xml:space="preserve"> 2X20=40</w:t>
      </w:r>
    </w:p>
    <w:p w:rsidR="001B79FE" w:rsidRDefault="001B79FE" w:rsidP="001B79FE">
      <w:pPr>
        <w:pStyle w:val="NoSpacing"/>
        <w:spacing w:before="60" w:after="60"/>
      </w:pPr>
      <w:r>
        <w:t>18. Elaborate on structural and behavioural analysis of media.</w:t>
      </w:r>
    </w:p>
    <w:p w:rsidR="001B79FE" w:rsidRDefault="001B79FE" w:rsidP="001B79FE">
      <w:pPr>
        <w:pStyle w:val="NoSpacing"/>
        <w:spacing w:before="60" w:after="60"/>
      </w:pPr>
      <w:r>
        <w:t>19. Why is improving the quality of content of media necessary?  Explain.</w:t>
      </w:r>
    </w:p>
    <w:p w:rsidR="001B79FE" w:rsidRDefault="001B79FE" w:rsidP="001B79FE">
      <w:pPr>
        <w:pStyle w:val="NoSpacing"/>
        <w:spacing w:before="60" w:after="60"/>
      </w:pPr>
      <w:r>
        <w:t>20. Do media influence learning? Substantiate your argument citing theories of media effects.</w:t>
      </w:r>
    </w:p>
    <w:p w:rsidR="001B79FE" w:rsidRPr="00F93F47" w:rsidRDefault="001B79FE" w:rsidP="001B79FE">
      <w:pPr>
        <w:pStyle w:val="NoSpacing"/>
        <w:spacing w:before="60" w:after="60"/>
      </w:pPr>
      <w:r>
        <w:t>21. Elaborate on the gender stereotyping in television programmes.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B79FE" w:rsidRDefault="001B79FE" w:rsidP="001B79FE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$$$$$$$</w:t>
      </w:r>
    </w:p>
    <w:sectPr w:rsidR="001B79FE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50" w:rsidRDefault="007A5350">
      <w:r>
        <w:separator/>
      </w:r>
    </w:p>
  </w:endnote>
  <w:endnote w:type="continuationSeparator" w:id="1">
    <w:p w:rsidR="007A5350" w:rsidRDefault="007A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50" w:rsidRDefault="007A5350">
      <w:r>
        <w:separator/>
      </w:r>
    </w:p>
  </w:footnote>
  <w:footnote w:type="continuationSeparator" w:id="1">
    <w:p w:rsidR="007A5350" w:rsidRDefault="007A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B79FE"/>
    <w:rsid w:val="00242886"/>
    <w:rsid w:val="00306C1C"/>
    <w:rsid w:val="004957B0"/>
    <w:rsid w:val="005E098C"/>
    <w:rsid w:val="007A5350"/>
    <w:rsid w:val="00951F1B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1B79F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2012-11-01T10:32:00Z</cp:lastPrinted>
  <dcterms:created xsi:type="dcterms:W3CDTF">2012-11-02T10:09:00Z</dcterms:created>
  <dcterms:modified xsi:type="dcterms:W3CDTF">2012-11-02T10:09:00Z</dcterms:modified>
</cp:coreProperties>
</file>